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93DB6" w14:textId="77777777" w:rsidR="00624CE6" w:rsidRPr="00D30AC7" w:rsidRDefault="00624CE6" w:rsidP="00051A6B">
      <w:pPr>
        <w:widowControl w:val="0"/>
        <w:autoSpaceDE w:val="0"/>
        <w:autoSpaceDN w:val="0"/>
        <w:adjustRightInd w:val="0"/>
        <w:jc w:val="center"/>
      </w:pPr>
      <w:bookmarkStart w:id="0" w:name="OLE_LINK1"/>
      <w:r>
        <w:t>МИНИСТЕРСТВО ОБРАЗОВАНИЯ И НАУКИ РОССИЙСКОЙ ФЕДЕРАЦИИ</w:t>
      </w:r>
      <w:r w:rsidRPr="00D30AC7">
        <w:t xml:space="preserve">  </w:t>
      </w:r>
    </w:p>
    <w:p w14:paraId="61A11E65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>
        <w:t>федеральное государственное автономное образовательное учреждение высшего образования</w:t>
      </w:r>
    </w:p>
    <w:p w14:paraId="7D17FA2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</w:rPr>
        <w:t xml:space="preserve"> «</w:t>
      </w:r>
      <w:r>
        <w:rPr>
          <w:bCs/>
          <w:sz w:val="20"/>
          <w:szCs w:val="20"/>
        </w:rPr>
        <w:t xml:space="preserve">САНКТ-ПЕТЕРБУРГСКИЙ ГОСУДАРСТВЕННЫЙ УНИВЕРСИТЕТ </w:t>
      </w:r>
      <w:r>
        <w:rPr>
          <w:bCs/>
          <w:sz w:val="20"/>
          <w:szCs w:val="20"/>
        </w:rPr>
        <w:br/>
        <w:t>АЭРОКОСМИЧЕСКОГО ПРИБОРОСТРОЕНИЯ</w:t>
      </w:r>
      <w:bookmarkEnd w:id="0"/>
      <w:r>
        <w:rPr>
          <w:bCs/>
          <w:sz w:val="20"/>
          <w:szCs w:val="20"/>
        </w:rPr>
        <w:t>»</w:t>
      </w:r>
    </w:p>
    <w:p w14:paraId="1BE3C458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80"/>
        <w:jc w:val="center"/>
        <w:rPr>
          <w:sz w:val="20"/>
          <w:szCs w:val="20"/>
        </w:rPr>
      </w:pPr>
      <w:r w:rsidRPr="001A6610">
        <w:rPr>
          <w:sz w:val="20"/>
          <w:szCs w:val="20"/>
        </w:rPr>
        <w:t>ИНСТИТУТ НЕПРЕРЫВНОГО И ДИСТАНЦИОННОГО ОБРАЗОВАНИЯ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4"/>
      </w:tblGrid>
      <w:tr w:rsidR="00624CE6" w:rsidRPr="004C3E38" w14:paraId="482862DA" w14:textId="77777777" w:rsidTr="00206667">
        <w:trPr>
          <w:trHeight w:hRule="exact" w:val="1247"/>
        </w:trPr>
        <w:tc>
          <w:tcPr>
            <w:tcW w:w="9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01D4B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 w:rsidRPr="004C3E38">
              <w:t xml:space="preserve"> </w:t>
            </w:r>
            <w:r>
              <w:t>КАФЕДРА ВЫЧИСЛИТЕЛЬНЫХ СИСТЕМ И СЕТЕЙ</w:t>
            </w:r>
          </w:p>
          <w:p w14:paraId="15A0780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</w:tbl>
    <w:p w14:paraId="506530A4" w14:textId="77777777" w:rsidR="00624CE6" w:rsidRPr="004C3E38" w:rsidRDefault="00624CE6" w:rsidP="00051A6B">
      <w:pPr>
        <w:widowControl w:val="0"/>
        <w:autoSpaceDE w:val="0"/>
        <w:autoSpaceDN w:val="0"/>
        <w:adjustRightInd w:val="0"/>
      </w:pPr>
      <w:r w:rsidRPr="004C3E38">
        <w:t>ОЦЕНКА</w:t>
      </w:r>
      <w:r w:rsidRPr="004C3E38">
        <w:tab/>
      </w:r>
      <w:r w:rsidRPr="004C3E38">
        <w:tab/>
      </w:r>
      <w:r w:rsidRPr="004C3E38">
        <w:tab/>
      </w:r>
      <w:r w:rsidRPr="004C3E38">
        <w:tab/>
      </w:r>
      <w:r w:rsidRPr="004C3E38">
        <w:tab/>
      </w:r>
    </w:p>
    <w:p w14:paraId="5507EF8D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200" w:line="360" w:lineRule="auto"/>
      </w:pPr>
      <w:r w:rsidRPr="004C3E38"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624CE6" w:rsidRPr="004C3E38" w14:paraId="604010DA" w14:textId="77777777" w:rsidTr="00206667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14:paraId="2C7DC43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доцент, к.т.н., доцент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E7E6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14:paraId="45A4F7C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1B78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14:paraId="76A9842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А.В. Рабин</w:t>
            </w:r>
          </w:p>
        </w:tc>
      </w:tr>
      <w:tr w:rsidR="00624CE6" w:rsidRPr="004C3E38" w14:paraId="01F27D9B" w14:textId="77777777" w:rsidTr="00206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3740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816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034AD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1A0B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FA4C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  <w:tr w:rsidR="00624CE6" w:rsidRPr="004C3E38" w14:paraId="551C6840" w14:textId="77777777" w:rsidTr="00206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9661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D945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F8E63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6573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BA38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14:paraId="3DD837AA" w14:textId="77777777" w:rsidR="00624CE6" w:rsidRPr="004C3E38" w:rsidRDefault="00624CE6" w:rsidP="00051A6B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624CE6" w:rsidRPr="004C3E38" w14:paraId="75432F76" w14:textId="77777777" w:rsidTr="00206667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C5B7C" w14:textId="77777777" w:rsidR="00624CE6" w:rsidRDefault="00624CE6" w:rsidP="00051A6B">
            <w:pPr>
              <w:pStyle w:val="a5"/>
              <w:spacing w:before="300"/>
            </w:pPr>
            <w:r>
              <w:t>ОТЧЕТ ПО ЛАБОРАТОРНОЙ РАБОТЕ №1</w:t>
            </w:r>
          </w:p>
          <w:p w14:paraId="62AE7F02" w14:textId="77777777" w:rsidR="00624CE6" w:rsidRDefault="00624CE6" w:rsidP="00051A6B">
            <w:pPr>
              <w:pStyle w:val="a5"/>
              <w:spacing w:before="300"/>
            </w:pPr>
          </w:p>
          <w:p w14:paraId="5B4B5D32" w14:textId="77777777" w:rsidR="00624CE6" w:rsidRPr="00B65CDD" w:rsidRDefault="00624CE6" w:rsidP="00051A6B">
            <w:pPr>
              <w:pStyle w:val="a5"/>
              <w:spacing w:before="300"/>
              <w:rPr>
                <w:lang w:val="en-US"/>
              </w:rPr>
            </w:pPr>
          </w:p>
        </w:tc>
      </w:tr>
      <w:tr w:rsidR="00624CE6" w:rsidRPr="004C3E38" w14:paraId="04926FA0" w14:textId="77777777" w:rsidTr="00206667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2D80BC14" w14:textId="77777777" w:rsidR="00624CE6" w:rsidRDefault="00624CE6" w:rsidP="00051A6B">
            <w:pPr>
              <w:jc w:val="center"/>
              <w:rPr>
                <w:bCs/>
                <w:sz w:val="32"/>
                <w:szCs w:val="32"/>
              </w:rPr>
            </w:pPr>
            <w:r w:rsidRPr="002A205B">
              <w:rPr>
                <w:bCs/>
                <w:sz w:val="32"/>
                <w:szCs w:val="32"/>
              </w:rPr>
              <w:t>На тему: «Процесс разработки программных продуктов»</w:t>
            </w:r>
          </w:p>
          <w:p w14:paraId="3EBC08A2" w14:textId="77777777" w:rsidR="00624CE6" w:rsidRDefault="00624CE6" w:rsidP="00051A6B">
            <w:pPr>
              <w:jc w:val="center"/>
              <w:rPr>
                <w:bCs/>
                <w:sz w:val="32"/>
                <w:szCs w:val="32"/>
              </w:rPr>
            </w:pPr>
          </w:p>
          <w:p w14:paraId="4EA3FFA0" w14:textId="77777777" w:rsidR="00624CE6" w:rsidRPr="004C3E38" w:rsidRDefault="00624CE6" w:rsidP="00051A6B">
            <w:pPr>
              <w:jc w:val="center"/>
            </w:pPr>
          </w:p>
        </w:tc>
      </w:tr>
      <w:tr w:rsidR="00624CE6" w:rsidRPr="004C3E38" w14:paraId="429268BA" w14:textId="77777777" w:rsidTr="00206667">
        <w:trPr>
          <w:trHeight w:val="11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00D10015" w14:textId="77777777" w:rsidR="00624CE6" w:rsidRPr="00B939A0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 w:rsidRPr="004C3E38">
              <w:t xml:space="preserve">по дисциплине: </w:t>
            </w:r>
            <w:r>
              <w:t>Управление проектированием информационных систем</w:t>
            </w:r>
          </w:p>
          <w:p w14:paraId="6CFCC685" w14:textId="77777777" w:rsidR="00624CE6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  <w:p w14:paraId="3858D28E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</w:tc>
      </w:tr>
    </w:tbl>
    <w:p w14:paraId="05C88AEE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0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340"/>
        <w:gridCol w:w="1559"/>
        <w:gridCol w:w="236"/>
        <w:gridCol w:w="2639"/>
        <w:gridCol w:w="236"/>
        <w:gridCol w:w="2629"/>
      </w:tblGrid>
      <w:tr w:rsidR="00624CE6" w:rsidRPr="004C3E38" w14:paraId="7598FB40" w14:textId="77777777" w:rsidTr="00206667">
        <w:trPr>
          <w:trHeight w:val="34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67A64" w14:textId="77777777" w:rsidR="00624CE6" w:rsidRPr="000231FF" w:rsidRDefault="00624CE6" w:rsidP="00051A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31FF">
              <w:t>СТУДЕНТ  ГР. 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2356E" w14:textId="77777777" w:rsidR="00624CE6" w:rsidRPr="00624CE6" w:rsidRDefault="00624CE6" w:rsidP="00051A6B">
            <w:pPr>
              <w:pStyle w:val="5"/>
              <w:spacing w:before="75" w:after="75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24CE6">
              <w:rPr>
                <w:rFonts w:ascii="Times New Roman" w:eastAsia="Times New Roman" w:hAnsi="Times New Roman" w:cs="Times New Roman"/>
                <w:color w:val="auto"/>
              </w:rPr>
              <w:t>Z0440M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894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820C4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E1055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654F1E" w14:textId="79D0253A" w:rsidR="00624CE6" w:rsidRPr="00CD051B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Д.А. Митрофанов</w:t>
            </w:r>
          </w:p>
        </w:tc>
      </w:tr>
      <w:tr w:rsidR="00624CE6" w:rsidRPr="004C3E38" w14:paraId="3C817F4C" w14:textId="77777777" w:rsidTr="00206667">
        <w:trPr>
          <w:trHeight w:val="167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BCE2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14:paraId="595134A4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2"/>
                <w:szCs w:val="22"/>
              </w:rPr>
            </w:pPr>
            <w:r w:rsidRPr="004C3E38">
              <w:rPr>
                <w:sz w:val="20"/>
                <w:szCs w:val="20"/>
              </w:rPr>
              <w:t>номер группы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1B5D5C6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7AFD488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5F7946D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right w:val="nil"/>
            </w:tcBorders>
            <w:vAlign w:val="center"/>
          </w:tcPr>
          <w:p w14:paraId="4A9E787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</w:tbl>
    <w:p w14:paraId="4EFD544F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67984266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57382BE1" w14:textId="77777777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20F83500" w14:textId="51D3E328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7AC43629" w14:textId="545EC305" w:rsidR="00300117" w:rsidRPr="004C3E38" w:rsidRDefault="00300117" w:rsidP="00051A6B">
      <w:pPr>
        <w:widowControl w:val="0"/>
        <w:autoSpaceDE w:val="0"/>
        <w:autoSpaceDN w:val="0"/>
        <w:adjustRightInd w:val="0"/>
        <w:spacing w:before="500"/>
      </w:pPr>
    </w:p>
    <w:p w14:paraId="6D1607CE" w14:textId="454D2B58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 w:rsidRPr="004C3E38">
        <w:t>Санкт-Петербург</w:t>
      </w:r>
      <w:r w:rsidR="00300117">
        <w:t>,</w:t>
      </w:r>
      <w:r w:rsidRPr="000231FF">
        <w:t xml:space="preserve"> </w:t>
      </w:r>
      <w:r>
        <w:t>2020</w:t>
      </w:r>
      <w:r w:rsidR="00300117">
        <w:t xml:space="preserve"> г.</w:t>
      </w:r>
    </w:p>
    <w:p w14:paraId="28AB865B" w14:textId="77777777" w:rsidR="00300117" w:rsidRDefault="00300117" w:rsidP="00051A6B">
      <w:pPr>
        <w:widowControl w:val="0"/>
        <w:autoSpaceDE w:val="0"/>
        <w:autoSpaceDN w:val="0"/>
        <w:adjustRightInd w:val="0"/>
        <w:jc w:val="center"/>
      </w:pPr>
    </w:p>
    <w:p w14:paraId="01365CA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</w:p>
    <w:p w14:paraId="3799F51A" w14:textId="47982EBD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EA410D">
        <w:rPr>
          <w:b/>
          <w:sz w:val="22"/>
          <w:szCs w:val="22"/>
        </w:rPr>
        <w:lastRenderedPageBreak/>
        <w:t>Цель работы</w:t>
      </w:r>
    </w:p>
    <w:p w14:paraId="285CB02D" w14:textId="77777777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14:paraId="06DF7E00" w14:textId="145A49DD" w:rsidR="00051A6B" w:rsidRPr="00EA410D" w:rsidRDefault="00051A6B" w:rsidP="00EA410D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A410D">
        <w:rPr>
          <w:sz w:val="22"/>
          <w:szCs w:val="22"/>
        </w:rPr>
        <w:t>Сформулировать название и аннотацию к</w:t>
      </w:r>
      <w:r w:rsidR="00EA410D">
        <w:rPr>
          <w:sz w:val="22"/>
          <w:szCs w:val="22"/>
        </w:rPr>
        <w:t>акого-либо хорошо известного</w:t>
      </w:r>
      <w:r w:rsidRPr="00EA410D">
        <w:rPr>
          <w:sz w:val="22"/>
          <w:szCs w:val="22"/>
        </w:rPr>
        <w:t xml:space="preserve"> программного проекта.</w:t>
      </w:r>
    </w:p>
    <w:p w14:paraId="46F17CB3" w14:textId="77777777" w:rsidR="00051A6B" w:rsidRPr="00EA410D" w:rsidRDefault="00051A6B" w:rsidP="00EA410D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A410D">
        <w:rPr>
          <w:sz w:val="22"/>
          <w:szCs w:val="22"/>
        </w:rPr>
        <w:t>Определиться и сформулировать его цели, основные характеристики и критерии успешности.</w:t>
      </w:r>
    </w:p>
    <w:p w14:paraId="3949A96F" w14:textId="17469AD7" w:rsidR="00051A6B" w:rsidRPr="00EA410D" w:rsidRDefault="00051A6B" w:rsidP="00EA410D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A410D">
        <w:rPr>
          <w:sz w:val="22"/>
          <w:szCs w:val="22"/>
        </w:rPr>
        <w:t xml:space="preserve">Предложить метрики проекта, которые будут еженедельно собираться и анализироваться </w:t>
      </w:r>
      <w:r w:rsidR="00EA410D">
        <w:rPr>
          <w:sz w:val="22"/>
          <w:szCs w:val="22"/>
        </w:rPr>
        <w:br/>
      </w:r>
      <w:r w:rsidRPr="00EA410D">
        <w:rPr>
          <w:sz w:val="22"/>
          <w:szCs w:val="22"/>
        </w:rPr>
        <w:t>для определения его состояния и тенденций.</w:t>
      </w:r>
    </w:p>
    <w:p w14:paraId="59F5C8F6" w14:textId="77777777" w:rsidR="00051A6B" w:rsidRPr="00EA410D" w:rsidRDefault="00051A6B" w:rsidP="00EA410D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A410D">
        <w:rPr>
          <w:sz w:val="22"/>
          <w:szCs w:val="22"/>
        </w:rPr>
        <w:t>Сформулировать вопросы анкеты для заказчика, чтобы регулярно оценивать удовлетворенность заказчика ходом проекта.</w:t>
      </w:r>
    </w:p>
    <w:p w14:paraId="1F71E83C" w14:textId="77777777" w:rsidR="00EA410D" w:rsidRDefault="00EA410D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  <w:sz w:val="22"/>
          <w:szCs w:val="22"/>
        </w:rPr>
      </w:pPr>
    </w:p>
    <w:p w14:paraId="072FEAB5" w14:textId="7461811D" w:rsidR="00EA410D" w:rsidRPr="00393F77" w:rsidRDefault="00EA410D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EA410D">
        <w:rPr>
          <w:b/>
          <w:bCs/>
        </w:rPr>
        <w:t>1 Название и аннотация программного проекта</w:t>
      </w:r>
    </w:p>
    <w:p w14:paraId="51F035F6" w14:textId="7D2B74E2" w:rsidR="00F40FB4" w:rsidRPr="00EA410D" w:rsidRDefault="00EA410D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B050"/>
        </w:rPr>
      </w:pPr>
      <w:r w:rsidRPr="00EA410D">
        <w:rPr>
          <w:b/>
          <w:color w:val="00B050"/>
        </w:rPr>
        <w:t>Veeam Availability Suite</w:t>
      </w:r>
    </w:p>
    <w:p w14:paraId="66E9A526" w14:textId="0DE88C78" w:rsidR="008E3F3C" w:rsidRPr="00EA410D" w:rsidRDefault="00DA1750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 xml:space="preserve">С ростом сложности ИТ-инфраструктуры, ужесточаются требования к эффективному управлению, хранению и защите данных. </w:t>
      </w:r>
      <w:r w:rsidR="008E2F06" w:rsidRPr="00EA410D">
        <w:t>Veeam Availability Suite</w:t>
      </w:r>
      <w:r w:rsidR="00F40FB4" w:rsidRPr="00EA410D">
        <w:t xml:space="preserve"> – широко распространенный программный продукт, предназначе</w:t>
      </w:r>
      <w:r w:rsidR="008E3F3C" w:rsidRPr="00EA410D">
        <w:t xml:space="preserve">нный для резервного копирования, </w:t>
      </w:r>
      <w:r w:rsidR="00F40FB4" w:rsidRPr="00EA410D">
        <w:t>автоматизированного восстановления</w:t>
      </w:r>
      <w:r w:rsidR="008E3F3C" w:rsidRPr="00EA410D">
        <w:t xml:space="preserve"> и миграции</w:t>
      </w:r>
      <w:r w:rsidR="00F40FB4" w:rsidRPr="00EA410D">
        <w:t xml:space="preserve"> данных в физических, а также облачных средах. </w:t>
      </w:r>
      <w:r w:rsidRPr="00EA410D">
        <w:t xml:space="preserve">В состав пакета входит </w:t>
      </w:r>
      <w:r w:rsidRPr="00EA410D">
        <w:rPr>
          <w:lang w:val="en-US"/>
        </w:rPr>
        <w:t>API</w:t>
      </w:r>
      <w:r w:rsidRPr="00EA410D">
        <w:t xml:space="preserve">, позволяющий интегрировать сторонние решения и автоматизировать управление данными. </w:t>
      </w:r>
      <w:r w:rsidR="008E2F06" w:rsidRPr="00EA410D">
        <w:t xml:space="preserve">Veeam Availability Suite </w:t>
      </w:r>
      <w:r w:rsidRPr="00EA410D">
        <w:t>также позволяет планировать ресурсы и анализировать распределение затрат.</w:t>
      </w:r>
    </w:p>
    <w:p w14:paraId="2C719A77" w14:textId="77777777" w:rsidR="008E3F3C" w:rsidRPr="00EA410D" w:rsidRDefault="008E3F3C" w:rsidP="00051A6B">
      <w:pPr>
        <w:widowControl w:val="0"/>
        <w:autoSpaceDE w:val="0"/>
        <w:autoSpaceDN w:val="0"/>
        <w:adjustRightInd w:val="0"/>
        <w:spacing w:line="360" w:lineRule="auto"/>
      </w:pPr>
    </w:p>
    <w:p w14:paraId="6B5DCBF0" w14:textId="24D673C7" w:rsidR="00346147" w:rsidRPr="00EA410D" w:rsidRDefault="00EA410D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EA410D">
        <w:rPr>
          <w:b/>
          <w:bCs/>
        </w:rPr>
        <w:t>2 Ц</w:t>
      </w:r>
      <w:r w:rsidR="00F40FB4" w:rsidRPr="00EA410D">
        <w:rPr>
          <w:b/>
          <w:bCs/>
        </w:rPr>
        <w:t>ели, основные харак</w:t>
      </w:r>
      <w:r w:rsidRPr="00EA410D">
        <w:rPr>
          <w:b/>
          <w:bCs/>
        </w:rPr>
        <w:t>теристики и критерии успешности</w:t>
      </w:r>
    </w:p>
    <w:p w14:paraId="3C7E966E" w14:textId="7ED5588F" w:rsidR="00A26FF1" w:rsidRPr="00EA410D" w:rsidRDefault="00EA410D" w:rsidP="00051A6B">
      <w:pPr>
        <w:widowControl w:val="0"/>
        <w:autoSpaceDE w:val="0"/>
        <w:autoSpaceDN w:val="0"/>
        <w:adjustRightInd w:val="0"/>
        <w:spacing w:line="360" w:lineRule="auto"/>
        <w:rPr>
          <w:b/>
          <w:color w:val="00B050"/>
        </w:rPr>
      </w:pPr>
      <w:r>
        <w:rPr>
          <w:b/>
          <w:color w:val="00B050"/>
        </w:rPr>
        <w:t xml:space="preserve">2.1 </w:t>
      </w:r>
      <w:r w:rsidR="00A26FF1" w:rsidRPr="00EA410D">
        <w:rPr>
          <w:b/>
          <w:color w:val="00B050"/>
        </w:rPr>
        <w:t>Цели:</w:t>
      </w:r>
    </w:p>
    <w:p w14:paraId="633FE6F3" w14:textId="30C3351C" w:rsidR="00346147" w:rsidRPr="00EA410D" w:rsidRDefault="00A26FF1" w:rsidP="00393F77">
      <w:pPr>
        <w:widowControl w:val="0"/>
        <w:autoSpaceDE w:val="0"/>
        <w:autoSpaceDN w:val="0"/>
        <w:adjustRightInd w:val="0"/>
        <w:spacing w:line="360" w:lineRule="auto"/>
      </w:pPr>
      <w:r w:rsidRPr="00EA410D">
        <w:t>Расширение пользовательской аудитории</w:t>
      </w:r>
      <w:r w:rsidR="00346147" w:rsidRPr="00EA410D">
        <w:t xml:space="preserve"> за счет покрытия больш</w:t>
      </w:r>
      <w:r w:rsidR="006309F6" w:rsidRPr="00EA410D">
        <w:t>его числа</w:t>
      </w:r>
      <w:r w:rsidR="00346147" w:rsidRPr="00EA410D">
        <w:t xml:space="preserve"> </w:t>
      </w:r>
      <w:r w:rsidR="00393F77">
        <w:br/>
        <w:t>сценариев использования</w:t>
      </w:r>
    </w:p>
    <w:p w14:paraId="2D88DBE9" w14:textId="7ABF025B" w:rsidR="00F40FB4" w:rsidRPr="00393F77" w:rsidRDefault="00346147" w:rsidP="00393F77">
      <w:pPr>
        <w:widowControl w:val="0"/>
        <w:autoSpaceDE w:val="0"/>
        <w:autoSpaceDN w:val="0"/>
        <w:adjustRightInd w:val="0"/>
        <w:spacing w:line="360" w:lineRule="auto"/>
        <w:ind w:left="708"/>
      </w:pPr>
      <w:r w:rsidRPr="00393F77">
        <w:t>Пример</w:t>
      </w:r>
      <w:r w:rsidR="00EA410D" w:rsidRPr="00393F77">
        <w:t>ы реализации</w:t>
      </w:r>
      <w:r w:rsidRPr="00393F77">
        <w:t>: поддержка широкого спектра виртуальных (</w:t>
      </w:r>
      <w:r w:rsidRPr="00393F77">
        <w:rPr>
          <w:lang w:val="en-US"/>
        </w:rPr>
        <w:t>VMware</w:t>
      </w:r>
      <w:r w:rsidRPr="00393F77">
        <w:t xml:space="preserve">, </w:t>
      </w:r>
      <w:r w:rsidRPr="00393F77">
        <w:rPr>
          <w:lang w:val="en-US"/>
        </w:rPr>
        <w:t>Hyper</w:t>
      </w:r>
      <w:r w:rsidRPr="00393F77">
        <w:t>-</w:t>
      </w:r>
      <w:r w:rsidRPr="00393F77">
        <w:rPr>
          <w:lang w:val="en-US"/>
        </w:rPr>
        <w:t>V</w:t>
      </w:r>
      <w:r w:rsidRPr="00393F77">
        <w:t xml:space="preserve">, </w:t>
      </w:r>
      <w:r w:rsidRPr="00393F77">
        <w:rPr>
          <w:lang w:val="en-US"/>
        </w:rPr>
        <w:t>Nutanix</w:t>
      </w:r>
      <w:r w:rsidRPr="00393F77">
        <w:t xml:space="preserve">), </w:t>
      </w:r>
      <w:r w:rsidR="008A4837">
        <w:t>программных</w:t>
      </w:r>
      <w:r w:rsidRPr="00393F77">
        <w:t xml:space="preserve"> (</w:t>
      </w:r>
      <w:r w:rsidRPr="00393F77">
        <w:rPr>
          <w:lang w:val="en-US"/>
        </w:rPr>
        <w:t>MS</w:t>
      </w:r>
      <w:r w:rsidRPr="00393F77">
        <w:t xml:space="preserve"> </w:t>
      </w:r>
      <w:r w:rsidRPr="00393F77">
        <w:rPr>
          <w:lang w:val="en-US"/>
        </w:rPr>
        <w:t>Windows</w:t>
      </w:r>
      <w:r w:rsidRPr="00393F77">
        <w:t xml:space="preserve">, </w:t>
      </w:r>
      <w:r w:rsidRPr="00393F77">
        <w:rPr>
          <w:lang w:val="en-US"/>
        </w:rPr>
        <w:t>Linux</w:t>
      </w:r>
      <w:r w:rsidRPr="00393F77">
        <w:t xml:space="preserve">, </w:t>
      </w:r>
      <w:r w:rsidRPr="00393F77">
        <w:rPr>
          <w:lang w:val="en-US"/>
        </w:rPr>
        <w:t>Mac</w:t>
      </w:r>
      <w:r w:rsidRPr="00393F77">
        <w:t xml:space="preserve"> </w:t>
      </w:r>
      <w:r w:rsidRPr="00393F77">
        <w:rPr>
          <w:lang w:val="en-US"/>
        </w:rPr>
        <w:t>OS</w:t>
      </w:r>
      <w:r w:rsidRPr="00393F77">
        <w:t>) и облачных (</w:t>
      </w:r>
      <w:r w:rsidRPr="00393F77">
        <w:rPr>
          <w:lang w:val="en-US"/>
        </w:rPr>
        <w:t>AWS</w:t>
      </w:r>
      <w:r w:rsidRPr="00393F77">
        <w:t xml:space="preserve">, </w:t>
      </w:r>
      <w:r w:rsidRPr="00393F77">
        <w:rPr>
          <w:lang w:val="en-US"/>
        </w:rPr>
        <w:t>Azure</w:t>
      </w:r>
      <w:r w:rsidRPr="00393F77">
        <w:t xml:space="preserve">) сред отвечают инженерным требованиям, а инструменты самообслуживания, мониторинга, аналитики и планирования – требованиям </w:t>
      </w:r>
      <w:r w:rsidR="00EA410D" w:rsidRPr="00393F77">
        <w:t>менеджмента</w:t>
      </w:r>
      <w:r w:rsidRPr="00393F77">
        <w:t>.</w:t>
      </w:r>
    </w:p>
    <w:p w14:paraId="76694385" w14:textId="1D229954" w:rsidR="00F40FB4" w:rsidRPr="00EA410D" w:rsidRDefault="00A26FF1" w:rsidP="00393F77">
      <w:pPr>
        <w:widowControl w:val="0"/>
        <w:autoSpaceDE w:val="0"/>
        <w:autoSpaceDN w:val="0"/>
        <w:adjustRightInd w:val="0"/>
        <w:spacing w:line="360" w:lineRule="auto"/>
      </w:pPr>
      <w:r w:rsidRPr="00EA410D">
        <w:t>Улучшение качества предоставляемых сервисов</w:t>
      </w:r>
      <w:r w:rsidR="008E2F06" w:rsidRPr="00EA410D">
        <w:t xml:space="preserve"> и повышение удовлетворенности заказчиков</w:t>
      </w:r>
    </w:p>
    <w:p w14:paraId="26E79F14" w14:textId="180C9B6F" w:rsidR="008E2F06" w:rsidRPr="00EA410D" w:rsidRDefault="00346147" w:rsidP="00393F77">
      <w:pPr>
        <w:widowControl w:val="0"/>
        <w:autoSpaceDE w:val="0"/>
        <w:autoSpaceDN w:val="0"/>
        <w:adjustRightInd w:val="0"/>
        <w:spacing w:line="360" w:lineRule="auto"/>
        <w:ind w:left="708"/>
      </w:pPr>
      <w:r w:rsidRPr="00EA410D">
        <w:t>Пример</w:t>
      </w:r>
      <w:r w:rsidR="00EA410D" w:rsidRPr="00EA410D">
        <w:t>ы реализации</w:t>
      </w:r>
      <w:r w:rsidRPr="00EA410D">
        <w:t>: программа по улучшению качества ПО</w:t>
      </w:r>
      <w:r w:rsidR="008E2F06" w:rsidRPr="00EA410D">
        <w:t xml:space="preserve">; обратная связь с клиентами; баг-трекинг; программа </w:t>
      </w:r>
      <w:r w:rsidR="008E2F06" w:rsidRPr="00EA410D">
        <w:rPr>
          <w:lang w:val="en-US"/>
        </w:rPr>
        <w:t>Bug</w:t>
      </w:r>
      <w:r w:rsidR="008E2F06" w:rsidRPr="00EA410D">
        <w:t xml:space="preserve"> </w:t>
      </w:r>
      <w:r w:rsidR="008E2F06" w:rsidRPr="00EA410D">
        <w:rPr>
          <w:lang w:val="en-US"/>
        </w:rPr>
        <w:t>Bounty</w:t>
      </w:r>
      <w:r w:rsidR="00393F77">
        <w:rPr>
          <w:rStyle w:val="ad"/>
          <w:lang w:val="en-US"/>
        </w:rPr>
        <w:footnoteReference w:id="1"/>
      </w:r>
      <w:r w:rsidR="008E2F06" w:rsidRPr="00EA410D">
        <w:t xml:space="preserve"> для исследователей информационной безопасности; специальные</w:t>
      </w:r>
      <w:r w:rsidRPr="00EA410D">
        <w:t xml:space="preserve"> партнерс</w:t>
      </w:r>
      <w:r w:rsidR="008E2F06" w:rsidRPr="00EA410D">
        <w:t>кие программы</w:t>
      </w:r>
      <w:r w:rsidRPr="00EA410D">
        <w:t xml:space="preserve"> </w:t>
      </w:r>
      <w:r w:rsidR="008E2F06" w:rsidRPr="00EA410D">
        <w:t>для</w:t>
      </w:r>
      <w:r w:rsidRPr="00EA410D">
        <w:t xml:space="preserve"> компани</w:t>
      </w:r>
      <w:r w:rsidR="008E2F06" w:rsidRPr="00EA410D">
        <w:t>й</w:t>
      </w:r>
      <w:r w:rsidRPr="00EA410D">
        <w:t>-</w:t>
      </w:r>
      <w:proofErr w:type="spellStart"/>
      <w:r w:rsidRPr="00EA410D">
        <w:t>вендор</w:t>
      </w:r>
      <w:r w:rsidR="008E2F06" w:rsidRPr="00EA410D">
        <w:t>ов</w:t>
      </w:r>
      <w:proofErr w:type="spellEnd"/>
    </w:p>
    <w:p w14:paraId="734DF742" w14:textId="0E27BAF9" w:rsidR="008E2F06" w:rsidRPr="00EA410D" w:rsidRDefault="008E2F06" w:rsidP="00393F77">
      <w:pPr>
        <w:widowControl w:val="0"/>
        <w:autoSpaceDE w:val="0"/>
        <w:autoSpaceDN w:val="0"/>
        <w:adjustRightInd w:val="0"/>
        <w:spacing w:line="360" w:lineRule="auto"/>
      </w:pPr>
      <w:r w:rsidRPr="00EA410D">
        <w:t>Повышение узнаваемости и привлекательности бренда</w:t>
      </w:r>
    </w:p>
    <w:p w14:paraId="1AA466A5" w14:textId="77777777" w:rsidR="00393F77" w:rsidRDefault="00EA410D" w:rsidP="00393F77">
      <w:pPr>
        <w:widowControl w:val="0"/>
        <w:autoSpaceDE w:val="0"/>
        <w:autoSpaceDN w:val="0"/>
        <w:adjustRightInd w:val="0"/>
        <w:spacing w:line="360" w:lineRule="auto"/>
        <w:ind w:left="708"/>
      </w:pPr>
      <w:r w:rsidRPr="00EA410D">
        <w:t xml:space="preserve">Примеры реализации: </w:t>
      </w:r>
      <w:r w:rsidR="00393F77">
        <w:t>участие и организация конференций</w:t>
      </w:r>
      <w:r w:rsidR="008E2F06" w:rsidRPr="00EA410D">
        <w:t>, обучение и сертификации, маркети</w:t>
      </w:r>
      <w:r w:rsidR="006309F6" w:rsidRPr="00EA410D">
        <w:t>н</w:t>
      </w:r>
      <w:r w:rsidR="008E2F06" w:rsidRPr="00EA410D">
        <w:t>говые программы, демо</w:t>
      </w:r>
      <w:r w:rsidR="006309F6" w:rsidRPr="00EA410D">
        <w:t>н</w:t>
      </w:r>
      <w:r w:rsidR="008E2F06" w:rsidRPr="00EA410D">
        <w:t>страции</w:t>
      </w:r>
    </w:p>
    <w:p w14:paraId="01B54D9F" w14:textId="300296C4" w:rsidR="008E2F06" w:rsidRPr="00393F77" w:rsidRDefault="00EA410D" w:rsidP="00393F77">
      <w:pPr>
        <w:widowControl w:val="0"/>
        <w:autoSpaceDE w:val="0"/>
        <w:autoSpaceDN w:val="0"/>
        <w:adjustRightInd w:val="0"/>
        <w:spacing w:line="360" w:lineRule="auto"/>
      </w:pPr>
      <w:r w:rsidRPr="00393F77">
        <w:rPr>
          <w:b/>
          <w:color w:val="00B050"/>
        </w:rPr>
        <w:lastRenderedPageBreak/>
        <w:t xml:space="preserve">2.2 </w:t>
      </w:r>
      <w:r w:rsidR="008E2F06" w:rsidRPr="00393F77">
        <w:rPr>
          <w:b/>
          <w:color w:val="00B050"/>
        </w:rPr>
        <w:t>Основные характеристики:</w:t>
      </w:r>
    </w:p>
    <w:p w14:paraId="2890EC01" w14:textId="68194995" w:rsidR="00DF6178" w:rsidRPr="00EA410D" w:rsidRDefault="00DF6178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Разнообразие поддерживаемых аппаратных и программных платформ</w:t>
      </w:r>
    </w:p>
    <w:p w14:paraId="5C9D0CBF" w14:textId="3A412891" w:rsidR="008E2F06" w:rsidRPr="00EA410D" w:rsidRDefault="00DF6178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 xml:space="preserve">Широкая </w:t>
      </w:r>
      <w:r w:rsidR="00393F77" w:rsidRPr="00EA410D">
        <w:t>функциональность</w:t>
      </w:r>
      <w:r w:rsidRPr="00EA410D">
        <w:t xml:space="preserve"> для </w:t>
      </w:r>
      <w:r w:rsidR="00393F77">
        <w:t xml:space="preserve">задач </w:t>
      </w:r>
      <w:r w:rsidRPr="00EA410D">
        <w:t xml:space="preserve">резервного копирования, репликации и восстановления данных, а </w:t>
      </w:r>
      <w:r w:rsidR="00B1634C" w:rsidRPr="00EA410D">
        <w:t>также</w:t>
      </w:r>
      <w:r w:rsidRPr="00EA410D">
        <w:t xml:space="preserve"> автоматизации и тестирования этих процессов</w:t>
      </w:r>
    </w:p>
    <w:p w14:paraId="79B1F5A2" w14:textId="0D638EA6" w:rsidR="00DF6178" w:rsidRPr="00EA410D" w:rsidRDefault="00DF6178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Наличие инструментов прогнозирования и аналитики, автоматического создания документации</w:t>
      </w:r>
    </w:p>
    <w:p w14:paraId="3F642F53" w14:textId="508A006A" w:rsidR="00DF6178" w:rsidRPr="00EA410D" w:rsidRDefault="00DF6178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 xml:space="preserve">Соответствие требованиям информационной безопасности, в т.ч. </w:t>
      </w:r>
      <w:r w:rsidRPr="00EA410D">
        <w:rPr>
          <w:lang w:val="en-US"/>
        </w:rPr>
        <w:t>GDPR</w:t>
      </w:r>
      <w:r w:rsidR="00B1634C">
        <w:rPr>
          <w:rStyle w:val="ad"/>
          <w:lang w:val="en-US"/>
        </w:rPr>
        <w:footnoteReference w:id="2"/>
      </w:r>
      <w:r w:rsidRPr="00EA410D">
        <w:t xml:space="preserve"> и ФЗ-152</w:t>
      </w:r>
      <w:r w:rsidR="00B1634C">
        <w:rPr>
          <w:rStyle w:val="ad"/>
        </w:rPr>
        <w:footnoteReference w:id="3"/>
      </w:r>
    </w:p>
    <w:p w14:paraId="42E6D069" w14:textId="77777777" w:rsidR="008A4837" w:rsidRDefault="008A4837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</w:p>
    <w:p w14:paraId="502CE1B4" w14:textId="7BAD5019" w:rsidR="00F40FB4" w:rsidRPr="008A4837" w:rsidRDefault="008A4837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8A4837">
        <w:rPr>
          <w:b/>
          <w:bCs/>
        </w:rPr>
        <w:t>Сравнение с конкурентами:</w:t>
      </w:r>
    </w:p>
    <w:tbl>
      <w:tblPr>
        <w:tblStyle w:val="ae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652"/>
        <w:gridCol w:w="2171"/>
        <w:gridCol w:w="1984"/>
        <w:gridCol w:w="2126"/>
      </w:tblGrid>
      <w:tr w:rsidR="002E0A5F" w:rsidRPr="002E0A5F" w14:paraId="5F48FAF6" w14:textId="77777777" w:rsidTr="000F795C">
        <w:tc>
          <w:tcPr>
            <w:tcW w:w="1652" w:type="dxa"/>
          </w:tcPr>
          <w:p w14:paraId="55AF03D2" w14:textId="77777777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171" w:type="dxa"/>
          </w:tcPr>
          <w:p w14:paraId="363281A1" w14:textId="6DBEF4BB" w:rsidR="002E0A5F" w:rsidRPr="005135CD" w:rsidRDefault="002E0A5F" w:rsidP="000F795C">
            <w:pPr>
              <w:rPr>
                <w:rFonts w:asciiTheme="minorHAnsi" w:hAnsiTheme="minorHAnsi"/>
                <w:b/>
                <w:sz w:val="18"/>
                <w:szCs w:val="18"/>
                <w:u w:val="single"/>
                <w:lang w:val="en-US"/>
              </w:rPr>
            </w:pPr>
            <w:r w:rsidRPr="005135CD">
              <w:rPr>
                <w:rFonts w:asciiTheme="minorHAnsi" w:hAnsiTheme="minorHAnsi"/>
                <w:b/>
                <w:sz w:val="18"/>
                <w:szCs w:val="18"/>
                <w:u w:val="single"/>
                <w:lang w:val="en-US"/>
              </w:rPr>
              <w:t>Veeam Availability Suite</w:t>
            </w:r>
          </w:p>
        </w:tc>
        <w:tc>
          <w:tcPr>
            <w:tcW w:w="1984" w:type="dxa"/>
          </w:tcPr>
          <w:p w14:paraId="35740EDE" w14:textId="25265E42" w:rsidR="002E0A5F" w:rsidRPr="000F795C" w:rsidRDefault="002E0A5F" w:rsidP="000F795C">
            <w:pPr>
              <w:rPr>
                <w:rFonts w:asciiTheme="minorHAnsi" w:hAnsiTheme="minorHAnsi"/>
                <w:b/>
                <w:sz w:val="18"/>
                <w:szCs w:val="18"/>
                <w:lang w:val="en-US"/>
              </w:rPr>
            </w:pPr>
            <w:r w:rsidRPr="000F795C">
              <w:rPr>
                <w:rFonts w:asciiTheme="minorHAnsi" w:hAnsiTheme="minorHAnsi"/>
                <w:b/>
                <w:sz w:val="18"/>
                <w:szCs w:val="18"/>
                <w:lang w:val="en-US"/>
              </w:rPr>
              <w:t>Handy Backup</w:t>
            </w:r>
          </w:p>
          <w:p w14:paraId="4AA3DE5F" w14:textId="77777777" w:rsidR="002E0A5F" w:rsidRPr="000F795C" w:rsidRDefault="002E0A5F" w:rsidP="000F795C">
            <w:pPr>
              <w:rPr>
                <w:rFonts w:asciiTheme="minorHAnsi" w:hAnsi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</w:tcPr>
          <w:p w14:paraId="0B96B709" w14:textId="72BB5023" w:rsidR="002E0A5F" w:rsidRPr="000F795C" w:rsidRDefault="002E0A5F" w:rsidP="000F795C">
            <w:pPr>
              <w:rPr>
                <w:rFonts w:asciiTheme="minorHAnsi" w:hAnsiTheme="minorHAnsi"/>
                <w:b/>
                <w:sz w:val="18"/>
                <w:szCs w:val="18"/>
                <w:lang w:val="en-US"/>
              </w:rPr>
            </w:pPr>
            <w:r w:rsidRPr="000F795C">
              <w:rPr>
                <w:rFonts w:asciiTheme="minorHAnsi" w:hAnsiTheme="minorHAnsi"/>
                <w:b/>
                <w:sz w:val="18"/>
                <w:szCs w:val="18"/>
                <w:lang w:val="en-US"/>
              </w:rPr>
              <w:t>Acronis Cyber Backup</w:t>
            </w:r>
          </w:p>
        </w:tc>
      </w:tr>
      <w:tr w:rsidR="002E0A5F" w:rsidRPr="00681400" w14:paraId="79870A77" w14:textId="77777777" w:rsidTr="000F795C">
        <w:trPr>
          <w:trHeight w:val="536"/>
        </w:trPr>
        <w:tc>
          <w:tcPr>
            <w:tcW w:w="1652" w:type="dxa"/>
          </w:tcPr>
          <w:p w14:paraId="0DD08F0E" w14:textId="77A3AE0F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>Виртуальные платформы</w:t>
            </w:r>
          </w:p>
        </w:tc>
        <w:tc>
          <w:tcPr>
            <w:tcW w:w="2171" w:type="dxa"/>
          </w:tcPr>
          <w:p w14:paraId="150CBDD7" w14:textId="3D291E97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Hyper-V, VMWare, Nutanix, XenServer</w:t>
            </w:r>
          </w:p>
        </w:tc>
        <w:tc>
          <w:tcPr>
            <w:tcW w:w="1984" w:type="dxa"/>
          </w:tcPr>
          <w:p w14:paraId="24DBABF6" w14:textId="775681EF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>При подключении плагинов</w:t>
            </w:r>
          </w:p>
        </w:tc>
        <w:tc>
          <w:tcPr>
            <w:tcW w:w="2126" w:type="dxa"/>
          </w:tcPr>
          <w:p w14:paraId="1A60C174" w14:textId="493596A0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Hyper-V, VMWare, Nutanix, XenServer</w:t>
            </w:r>
          </w:p>
        </w:tc>
      </w:tr>
      <w:tr w:rsidR="002E0A5F" w:rsidRPr="002E0A5F" w14:paraId="5264ACB0" w14:textId="77777777" w:rsidTr="000F795C">
        <w:tc>
          <w:tcPr>
            <w:tcW w:w="1652" w:type="dxa"/>
          </w:tcPr>
          <w:p w14:paraId="4CA979C1" w14:textId="532D684D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>Программные платформы</w:t>
            </w:r>
          </w:p>
        </w:tc>
        <w:tc>
          <w:tcPr>
            <w:tcW w:w="2171" w:type="dxa"/>
          </w:tcPr>
          <w:p w14:paraId="1CB0CB24" w14:textId="26A367B7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MS Windows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Linux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macOS</w:t>
            </w:r>
          </w:p>
        </w:tc>
        <w:tc>
          <w:tcPr>
            <w:tcW w:w="1984" w:type="dxa"/>
          </w:tcPr>
          <w:p w14:paraId="456DD861" w14:textId="331DD5C8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MS Windows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Linux</w:t>
            </w:r>
          </w:p>
        </w:tc>
        <w:tc>
          <w:tcPr>
            <w:tcW w:w="2126" w:type="dxa"/>
          </w:tcPr>
          <w:p w14:paraId="2212D2D6" w14:textId="6B0C5B7E" w:rsidR="002E0A5F" w:rsidRPr="000F795C" w:rsidRDefault="000F795C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MS Windows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Linux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macOS</w:t>
            </w:r>
          </w:p>
        </w:tc>
      </w:tr>
      <w:tr w:rsidR="002E0A5F" w:rsidRPr="002E0A5F" w14:paraId="4790F248" w14:textId="77777777" w:rsidTr="000F795C">
        <w:tc>
          <w:tcPr>
            <w:tcW w:w="1652" w:type="dxa"/>
          </w:tcPr>
          <w:p w14:paraId="7B41AB95" w14:textId="1BF8B021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>Облачные платформы</w:t>
            </w:r>
          </w:p>
        </w:tc>
        <w:tc>
          <w:tcPr>
            <w:tcW w:w="2171" w:type="dxa"/>
          </w:tcPr>
          <w:p w14:paraId="2160768E" w14:textId="6D02B8FC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AWS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MS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Azure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GSP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IBM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Cloud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 и другие</w:t>
            </w:r>
          </w:p>
        </w:tc>
        <w:tc>
          <w:tcPr>
            <w:tcW w:w="1984" w:type="dxa"/>
          </w:tcPr>
          <w:p w14:paraId="0CB0F025" w14:textId="03CF6F90" w:rsidR="002E0A5F" w:rsidRPr="005135CD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FF0000"/>
                <w:sz w:val="18"/>
                <w:szCs w:val="18"/>
              </w:rPr>
              <w:t>❌</w:t>
            </w:r>
          </w:p>
        </w:tc>
        <w:tc>
          <w:tcPr>
            <w:tcW w:w="2126" w:type="dxa"/>
          </w:tcPr>
          <w:p w14:paraId="7AF964A6" w14:textId="6932C5BD" w:rsidR="002E0A5F" w:rsidRPr="000F795C" w:rsidRDefault="000F795C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>При подключении плагинов</w:t>
            </w:r>
          </w:p>
        </w:tc>
      </w:tr>
      <w:tr w:rsidR="002E0A5F" w:rsidRPr="002E0A5F" w14:paraId="07A51E2F" w14:textId="77777777" w:rsidTr="000F795C">
        <w:tc>
          <w:tcPr>
            <w:tcW w:w="1652" w:type="dxa"/>
          </w:tcPr>
          <w:p w14:paraId="1EAB91E5" w14:textId="6271F3BE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 xml:space="preserve">Наличие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API 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>для автоматизации</w:t>
            </w:r>
          </w:p>
        </w:tc>
        <w:tc>
          <w:tcPr>
            <w:tcW w:w="2171" w:type="dxa"/>
          </w:tcPr>
          <w:p w14:paraId="3708BA96" w14:textId="066485B4" w:rsidR="002E0A5F" w:rsidRPr="005135CD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color w:val="00B050"/>
                <w:sz w:val="18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00B050"/>
                <w:sz w:val="22"/>
                <w:szCs w:val="18"/>
              </w:rPr>
              <w:t>✔️</w:t>
            </w:r>
          </w:p>
        </w:tc>
        <w:tc>
          <w:tcPr>
            <w:tcW w:w="1984" w:type="dxa"/>
          </w:tcPr>
          <w:p w14:paraId="64EACF67" w14:textId="35DA7A9B" w:rsidR="002E0A5F" w:rsidRPr="005135CD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FF0000"/>
                <w:sz w:val="18"/>
                <w:szCs w:val="18"/>
              </w:rPr>
              <w:t>❌</w:t>
            </w:r>
          </w:p>
        </w:tc>
        <w:tc>
          <w:tcPr>
            <w:tcW w:w="2126" w:type="dxa"/>
          </w:tcPr>
          <w:p w14:paraId="1F238420" w14:textId="37D44CB7" w:rsidR="002E0A5F" w:rsidRPr="000F795C" w:rsidRDefault="005135CD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FF0000"/>
                <w:sz w:val="18"/>
                <w:szCs w:val="18"/>
              </w:rPr>
              <w:t>❌</w:t>
            </w:r>
          </w:p>
        </w:tc>
      </w:tr>
      <w:tr w:rsidR="002E0A5F" w:rsidRPr="002E0A5F" w14:paraId="5A63698D" w14:textId="77777777" w:rsidTr="000F795C">
        <w:tc>
          <w:tcPr>
            <w:tcW w:w="1652" w:type="dxa"/>
          </w:tcPr>
          <w:p w14:paraId="6483A453" w14:textId="014E80BB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>Расширенная аналитика</w:t>
            </w:r>
          </w:p>
        </w:tc>
        <w:tc>
          <w:tcPr>
            <w:tcW w:w="2171" w:type="dxa"/>
          </w:tcPr>
          <w:p w14:paraId="2943E749" w14:textId="7337109E" w:rsidR="002E0A5F" w:rsidRPr="005135CD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 Symbol" w:hAnsi="Segoe UI Symbol" w:cs="Segoe UI Symbol"/>
                <w:color w:val="00B050"/>
                <w:sz w:val="22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00B050"/>
                <w:sz w:val="22"/>
                <w:szCs w:val="18"/>
              </w:rPr>
              <w:t>✔️</w:t>
            </w:r>
          </w:p>
        </w:tc>
        <w:tc>
          <w:tcPr>
            <w:tcW w:w="1984" w:type="dxa"/>
          </w:tcPr>
          <w:p w14:paraId="2D0C9AE9" w14:textId="1A479811" w:rsidR="002E0A5F" w:rsidRPr="005135CD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FF0000"/>
                <w:sz w:val="18"/>
                <w:szCs w:val="18"/>
              </w:rPr>
              <w:t>❌</w:t>
            </w:r>
          </w:p>
        </w:tc>
        <w:tc>
          <w:tcPr>
            <w:tcW w:w="2126" w:type="dxa"/>
          </w:tcPr>
          <w:p w14:paraId="579FA9BF" w14:textId="18572A25" w:rsidR="002E0A5F" w:rsidRPr="000F795C" w:rsidRDefault="000F795C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FF0000"/>
                <w:sz w:val="18"/>
                <w:szCs w:val="18"/>
              </w:rPr>
              <w:t>❌</w:t>
            </w:r>
          </w:p>
        </w:tc>
      </w:tr>
      <w:tr w:rsidR="002E0A5F" w:rsidRPr="002E0A5F" w14:paraId="5CE3BCA6" w14:textId="77777777" w:rsidTr="000F795C">
        <w:tc>
          <w:tcPr>
            <w:tcW w:w="1652" w:type="dxa"/>
          </w:tcPr>
          <w:p w14:paraId="32D52934" w14:textId="5B8A1598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 xml:space="preserve">Соответствие требованиям </w:t>
            </w: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GDPR</w:t>
            </w:r>
            <w:r w:rsidRPr="000F795C">
              <w:rPr>
                <w:rFonts w:asciiTheme="minorHAnsi" w:hAnsiTheme="minorHAnsi"/>
                <w:sz w:val="18"/>
                <w:szCs w:val="18"/>
              </w:rPr>
              <w:t xml:space="preserve"> и ФЗ-152</w:t>
            </w:r>
          </w:p>
        </w:tc>
        <w:tc>
          <w:tcPr>
            <w:tcW w:w="2171" w:type="dxa"/>
          </w:tcPr>
          <w:p w14:paraId="369A87B5" w14:textId="77576BEC" w:rsidR="002E0A5F" w:rsidRPr="005135CD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 Symbol" w:hAnsi="Segoe UI Symbol" w:cs="Segoe UI Symbol"/>
                <w:color w:val="00B050"/>
                <w:sz w:val="22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00B050"/>
                <w:sz w:val="22"/>
                <w:szCs w:val="18"/>
              </w:rPr>
              <w:t>✔️</w:t>
            </w:r>
          </w:p>
        </w:tc>
        <w:tc>
          <w:tcPr>
            <w:tcW w:w="1984" w:type="dxa"/>
          </w:tcPr>
          <w:p w14:paraId="61550018" w14:textId="75D4301B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 Symbol" w:hAnsi="Segoe UI Symbol" w:cs="Segoe UI Symbol"/>
                <w:sz w:val="22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00B050"/>
                <w:sz w:val="22"/>
                <w:szCs w:val="18"/>
              </w:rPr>
              <w:t>✔️</w:t>
            </w:r>
          </w:p>
        </w:tc>
        <w:tc>
          <w:tcPr>
            <w:tcW w:w="2126" w:type="dxa"/>
          </w:tcPr>
          <w:p w14:paraId="14F194A7" w14:textId="6EDD7479" w:rsidR="002E0A5F" w:rsidRPr="005135CD" w:rsidRDefault="000F795C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 Symbol" w:hAnsi="Segoe UI Symbol" w:cs="Segoe UI Symbol"/>
                <w:color w:val="00B050"/>
                <w:sz w:val="22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00B050"/>
                <w:sz w:val="22"/>
                <w:szCs w:val="18"/>
              </w:rPr>
              <w:t>✔️</w:t>
            </w:r>
          </w:p>
        </w:tc>
      </w:tr>
      <w:tr w:rsidR="002E0A5F" w:rsidRPr="002E0A5F" w14:paraId="0D943649" w14:textId="77777777" w:rsidTr="000F795C">
        <w:tc>
          <w:tcPr>
            <w:tcW w:w="1652" w:type="dxa"/>
          </w:tcPr>
          <w:p w14:paraId="27C92757" w14:textId="69B79CD9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>Сертификация ФСТЭК</w:t>
            </w:r>
          </w:p>
        </w:tc>
        <w:tc>
          <w:tcPr>
            <w:tcW w:w="2171" w:type="dxa"/>
          </w:tcPr>
          <w:p w14:paraId="6AF6F1D2" w14:textId="65A3BFB2" w:rsidR="002E0A5F" w:rsidRPr="005135CD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 Symbol" w:hAnsi="Segoe UI Symbol" w:cs="Segoe UI Symbol"/>
                <w:color w:val="00B050"/>
                <w:sz w:val="22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00B050"/>
                <w:sz w:val="22"/>
                <w:szCs w:val="18"/>
              </w:rPr>
              <w:t>✔️</w:t>
            </w:r>
          </w:p>
        </w:tc>
        <w:tc>
          <w:tcPr>
            <w:tcW w:w="1984" w:type="dxa"/>
          </w:tcPr>
          <w:p w14:paraId="1EA7EE7E" w14:textId="6D242BBE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FF0000"/>
                <w:sz w:val="18"/>
                <w:szCs w:val="18"/>
              </w:rPr>
              <w:t>❌</w:t>
            </w:r>
          </w:p>
        </w:tc>
        <w:tc>
          <w:tcPr>
            <w:tcW w:w="2126" w:type="dxa"/>
          </w:tcPr>
          <w:p w14:paraId="2B750C26" w14:textId="40CA2916" w:rsidR="002E0A5F" w:rsidRPr="005135CD" w:rsidRDefault="000F795C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color w:val="00B050"/>
                <w:sz w:val="18"/>
                <w:szCs w:val="18"/>
              </w:rPr>
            </w:pPr>
            <w:r w:rsidRPr="005135CD">
              <w:rPr>
                <w:rFonts w:ascii="Segoe UI Symbol" w:hAnsi="Segoe UI Symbol" w:cs="Segoe UI Symbol"/>
                <w:color w:val="00B050"/>
                <w:sz w:val="22"/>
                <w:szCs w:val="18"/>
              </w:rPr>
              <w:t>✔️</w:t>
            </w:r>
          </w:p>
        </w:tc>
      </w:tr>
      <w:tr w:rsidR="002E0A5F" w:rsidRPr="005135CD" w14:paraId="73FD8B8B" w14:textId="77777777" w:rsidTr="000F795C">
        <w:tc>
          <w:tcPr>
            <w:tcW w:w="1652" w:type="dxa"/>
          </w:tcPr>
          <w:p w14:paraId="7EA8334B" w14:textId="76E20B26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>Техническая поддержка</w:t>
            </w:r>
          </w:p>
        </w:tc>
        <w:tc>
          <w:tcPr>
            <w:tcW w:w="2171" w:type="dxa"/>
          </w:tcPr>
          <w:p w14:paraId="15C4B34C" w14:textId="7E8E3C1B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Segoe UI Symbol"/>
                <w:sz w:val="18"/>
                <w:szCs w:val="18"/>
                <w:lang w:val="en-US"/>
              </w:rPr>
            </w:pPr>
            <w:r w:rsidRPr="000F795C">
              <w:rPr>
                <w:rFonts w:asciiTheme="minorHAnsi" w:hAnsiTheme="minorHAnsi" w:cs="Segoe UI Symbol"/>
                <w:sz w:val="18"/>
                <w:szCs w:val="18"/>
                <w:lang w:val="en-US"/>
              </w:rPr>
              <w:t>24/7</w:t>
            </w:r>
          </w:p>
        </w:tc>
        <w:tc>
          <w:tcPr>
            <w:tcW w:w="1984" w:type="dxa"/>
          </w:tcPr>
          <w:p w14:paraId="361F1625" w14:textId="0674A188" w:rsidR="002E0A5F" w:rsidRPr="000F795C" w:rsidRDefault="002E0A5F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0F795C">
              <w:rPr>
                <w:rFonts w:asciiTheme="minorHAnsi" w:hAnsiTheme="minorHAnsi"/>
                <w:sz w:val="18"/>
                <w:szCs w:val="18"/>
              </w:rPr>
              <w:t>Только в рабочие часы</w:t>
            </w:r>
          </w:p>
        </w:tc>
        <w:tc>
          <w:tcPr>
            <w:tcW w:w="2126" w:type="dxa"/>
          </w:tcPr>
          <w:p w14:paraId="61A1515F" w14:textId="10D7FA35" w:rsidR="002E0A5F" w:rsidRPr="000F795C" w:rsidRDefault="000F795C" w:rsidP="000F795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0F795C">
              <w:rPr>
                <w:rFonts w:asciiTheme="minorHAnsi" w:hAnsiTheme="minorHAnsi"/>
                <w:sz w:val="18"/>
                <w:szCs w:val="18"/>
                <w:lang w:val="en-US"/>
              </w:rPr>
              <w:t>24/7</w:t>
            </w:r>
          </w:p>
        </w:tc>
      </w:tr>
    </w:tbl>
    <w:p w14:paraId="7B651527" w14:textId="0A8DFEE7" w:rsidR="006309F6" w:rsidRDefault="006309F6" w:rsidP="00051A6B">
      <w:pPr>
        <w:widowControl w:val="0"/>
        <w:autoSpaceDE w:val="0"/>
        <w:autoSpaceDN w:val="0"/>
        <w:adjustRightInd w:val="0"/>
        <w:spacing w:line="360" w:lineRule="auto"/>
      </w:pPr>
    </w:p>
    <w:p w14:paraId="2E80709A" w14:textId="4738AC0D" w:rsidR="005135CD" w:rsidRDefault="005135CD" w:rsidP="00051A6B">
      <w:pPr>
        <w:widowControl w:val="0"/>
        <w:autoSpaceDE w:val="0"/>
        <w:autoSpaceDN w:val="0"/>
        <w:adjustRightInd w:val="0"/>
        <w:spacing w:line="360" w:lineRule="auto"/>
      </w:pPr>
      <w:r>
        <w:t>Главными отличиями от конкурирующих продуктов являются – наличие</w:t>
      </w:r>
      <w:r w:rsidRPr="005135CD">
        <w:t xml:space="preserve"> </w:t>
      </w:r>
      <w:r>
        <w:t xml:space="preserve">расширенного </w:t>
      </w:r>
      <w:r>
        <w:rPr>
          <w:lang w:val="en-US"/>
        </w:rPr>
        <w:t>API</w:t>
      </w:r>
      <w:r>
        <w:t xml:space="preserve"> для взаимодействия со сторонним софтом и автоматизации</w:t>
      </w:r>
      <w:r w:rsidR="001234AD">
        <w:t>, а так</w:t>
      </w:r>
      <w:r>
        <w:t>же предоставление расширенной аналитики и прогнозирования.</w:t>
      </w:r>
      <w:r w:rsidR="001234AD">
        <w:t xml:space="preserve"> Также большое внимание уделяется сертификации для локальных рынков.</w:t>
      </w:r>
    </w:p>
    <w:p w14:paraId="2F5317B2" w14:textId="77777777" w:rsidR="005135CD" w:rsidRPr="00EA410D" w:rsidRDefault="005135CD" w:rsidP="00051A6B">
      <w:pPr>
        <w:widowControl w:val="0"/>
        <w:autoSpaceDE w:val="0"/>
        <w:autoSpaceDN w:val="0"/>
        <w:adjustRightInd w:val="0"/>
        <w:spacing w:line="360" w:lineRule="auto"/>
      </w:pPr>
    </w:p>
    <w:p w14:paraId="5F02D27C" w14:textId="600796B6" w:rsidR="00DF6178" w:rsidRPr="00B1634C" w:rsidRDefault="00B1634C" w:rsidP="00051A6B">
      <w:pPr>
        <w:widowControl w:val="0"/>
        <w:autoSpaceDE w:val="0"/>
        <w:autoSpaceDN w:val="0"/>
        <w:adjustRightInd w:val="0"/>
        <w:spacing w:line="360" w:lineRule="auto"/>
        <w:rPr>
          <w:b/>
          <w:color w:val="00B050"/>
        </w:rPr>
      </w:pPr>
      <w:r w:rsidRPr="00B1634C">
        <w:rPr>
          <w:b/>
          <w:color w:val="00B050"/>
        </w:rPr>
        <w:t xml:space="preserve">2.3 </w:t>
      </w:r>
      <w:r w:rsidR="006309F6" w:rsidRPr="00B1634C">
        <w:rPr>
          <w:b/>
          <w:color w:val="00B050"/>
        </w:rPr>
        <w:t>Критерии успешности:</w:t>
      </w:r>
    </w:p>
    <w:p w14:paraId="2ADD576F" w14:textId="77777777" w:rsidR="005135CD" w:rsidRPr="00EA410D" w:rsidRDefault="005135CD" w:rsidP="005135CD">
      <w:pPr>
        <w:widowControl w:val="0"/>
        <w:autoSpaceDE w:val="0"/>
        <w:autoSpaceDN w:val="0"/>
        <w:adjustRightInd w:val="0"/>
        <w:spacing w:line="360" w:lineRule="auto"/>
      </w:pPr>
      <w:r w:rsidRPr="00EA410D">
        <w:t xml:space="preserve">Удовлетворенность </w:t>
      </w:r>
      <w:r>
        <w:t>и вов</w:t>
      </w:r>
      <w:r w:rsidRPr="00EA410D">
        <w:t>леченность пользователей</w:t>
      </w:r>
    </w:p>
    <w:p w14:paraId="6AEE49BB" w14:textId="0948DEF2" w:rsidR="005135CD" w:rsidRDefault="005135CD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Количество пользователей</w:t>
      </w:r>
      <w:r>
        <w:t xml:space="preserve"> и</w:t>
      </w:r>
      <w:r w:rsidRPr="00EA410D">
        <w:t xml:space="preserve"> доля на рынке</w:t>
      </w:r>
    </w:p>
    <w:p w14:paraId="656969BC" w14:textId="29ACB907" w:rsidR="006309F6" w:rsidRPr="00EA410D" w:rsidRDefault="006309F6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Количество упоминаний</w:t>
      </w:r>
      <w:r w:rsidR="00455285" w:rsidRPr="00EA410D">
        <w:t>, узнаваемость бренда</w:t>
      </w:r>
    </w:p>
    <w:p w14:paraId="62430BCC" w14:textId="527A4888" w:rsidR="00D6291B" w:rsidRPr="00EA410D" w:rsidRDefault="00B1634C" w:rsidP="00051A6B">
      <w:pPr>
        <w:widowControl w:val="0"/>
        <w:autoSpaceDE w:val="0"/>
        <w:autoSpaceDN w:val="0"/>
        <w:adjustRightInd w:val="0"/>
        <w:spacing w:line="360" w:lineRule="auto"/>
      </w:pPr>
      <w:r>
        <w:t>Достоверность прогнозов</w:t>
      </w:r>
    </w:p>
    <w:p w14:paraId="50315E48" w14:textId="4B9D96A5" w:rsidR="006309F6" w:rsidRDefault="006309F6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</w:p>
    <w:p w14:paraId="15E755F2" w14:textId="7E1612D9" w:rsidR="000F795C" w:rsidRPr="00EA410D" w:rsidRDefault="000F795C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</w:p>
    <w:p w14:paraId="221CD935" w14:textId="004B3CAB" w:rsidR="006309F6" w:rsidRPr="00B1634C" w:rsidRDefault="00B1634C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lastRenderedPageBreak/>
        <w:t>3 М</w:t>
      </w:r>
      <w:r w:rsidR="006309F6" w:rsidRPr="00EA410D">
        <w:rPr>
          <w:b/>
          <w:bCs/>
        </w:rPr>
        <w:t>етрики проекта для опреде</w:t>
      </w:r>
      <w:r>
        <w:rPr>
          <w:b/>
          <w:bCs/>
        </w:rPr>
        <w:t>ления его состояния и тенденций</w:t>
      </w:r>
    </w:p>
    <w:p w14:paraId="3F6827E1" w14:textId="26E3EB4A" w:rsidR="006309F6" w:rsidRPr="00EA410D" w:rsidRDefault="006309F6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Количество закрытых сделок по продажам и продлению лицензий</w:t>
      </w:r>
    </w:p>
    <w:p w14:paraId="10C62D8A" w14:textId="2C803816" w:rsidR="006309F6" w:rsidRPr="00EA410D" w:rsidRDefault="006309F6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 xml:space="preserve">Число новых клиентов </w:t>
      </w:r>
      <w:r w:rsidR="003508CA">
        <w:t>(в т.ч. перешедших с конкурирующих программных продуктов)</w:t>
      </w:r>
    </w:p>
    <w:p w14:paraId="749B81DB" w14:textId="11682B97" w:rsidR="006309F6" w:rsidRPr="00EA410D" w:rsidRDefault="0098280E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О</w:t>
      </w:r>
      <w:r w:rsidR="006309F6" w:rsidRPr="00EA410D">
        <w:t>ценка программного продукта (по опросам клиентов)</w:t>
      </w:r>
    </w:p>
    <w:p w14:paraId="7E98B254" w14:textId="05CA4482" w:rsidR="00DF6178" w:rsidRPr="00EA410D" w:rsidRDefault="006309F6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Количество заявок в баг-трекере (закрытых, отложенных, просроченных)</w:t>
      </w:r>
    </w:p>
    <w:p w14:paraId="3BB2EC4B" w14:textId="4B1C27BF" w:rsidR="00F24B14" w:rsidRPr="00EA410D" w:rsidRDefault="00F24B14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Количество коммитов</w:t>
      </w:r>
      <w:r w:rsidR="00B1634C">
        <w:rPr>
          <w:rStyle w:val="ad"/>
        </w:rPr>
        <w:footnoteReference w:id="4"/>
      </w:r>
      <w:r w:rsidRPr="00EA410D">
        <w:t xml:space="preserve"> (всего, принятых)</w:t>
      </w:r>
    </w:p>
    <w:p w14:paraId="657122AB" w14:textId="0638E1D5" w:rsidR="00F24B14" w:rsidRPr="00EA410D" w:rsidRDefault="00F24B14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Количество строк кода</w:t>
      </w:r>
    </w:p>
    <w:p w14:paraId="38755AF9" w14:textId="6936306B" w:rsidR="0098280E" w:rsidRPr="00EA410D" w:rsidRDefault="0098280E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 xml:space="preserve">Связность кода </w:t>
      </w:r>
    </w:p>
    <w:p w14:paraId="2BFB1E31" w14:textId="52FD9605" w:rsidR="006309F6" w:rsidRPr="00EA410D" w:rsidRDefault="00F24B14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Плотность ошибок</w:t>
      </w:r>
    </w:p>
    <w:p w14:paraId="5DC1C90C" w14:textId="6C8B8C97" w:rsidR="00F24B14" w:rsidRPr="00EA410D" w:rsidRDefault="00F24B14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Качество кода</w:t>
      </w:r>
      <w:r w:rsidR="0098280E" w:rsidRPr="00EA410D">
        <w:t xml:space="preserve"> (дефектов на 1 </w:t>
      </w:r>
      <w:r w:rsidR="0098280E" w:rsidRPr="00EA410D">
        <w:rPr>
          <w:lang w:val="en-US"/>
        </w:rPr>
        <w:t>KLOC</w:t>
      </w:r>
      <w:r w:rsidR="0098280E" w:rsidRPr="00EA410D">
        <w:t>)</w:t>
      </w:r>
    </w:p>
    <w:p w14:paraId="409D7424" w14:textId="499F1028" w:rsidR="0098280E" w:rsidRPr="00EA410D" w:rsidRDefault="0098280E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Индекс качества дизайна кода (DSQI)</w:t>
      </w:r>
    </w:p>
    <w:p w14:paraId="2DECCB00" w14:textId="763BAD2A" w:rsidR="00F24B14" w:rsidRPr="00EA410D" w:rsidRDefault="00F24B14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Степень покрытия кода тестирова</w:t>
      </w:r>
      <w:r w:rsidR="0098280E" w:rsidRPr="00EA410D">
        <w:t>н</w:t>
      </w:r>
      <w:r w:rsidRPr="00EA410D">
        <w:t>ием</w:t>
      </w:r>
    </w:p>
    <w:p w14:paraId="436F48B2" w14:textId="6A6F0DE8" w:rsidR="00F24B14" w:rsidRPr="00EA410D" w:rsidRDefault="00F24B14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Завершенность проекта</w:t>
      </w:r>
    </w:p>
    <w:p w14:paraId="41755B9E" w14:textId="2729FACD" w:rsidR="0098280E" w:rsidRPr="00EA410D" w:rsidRDefault="0098280E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 xml:space="preserve">Время выполнения </w:t>
      </w:r>
      <w:r w:rsidR="003508CA">
        <w:t>под</w:t>
      </w:r>
      <w:r w:rsidRPr="00EA410D">
        <w:t>программ</w:t>
      </w:r>
    </w:p>
    <w:p w14:paraId="1AA24A1E" w14:textId="6E579E4A" w:rsidR="0098280E" w:rsidRDefault="0098280E" w:rsidP="00051A6B">
      <w:pPr>
        <w:widowControl w:val="0"/>
        <w:autoSpaceDE w:val="0"/>
        <w:autoSpaceDN w:val="0"/>
        <w:adjustRightInd w:val="0"/>
        <w:spacing w:line="360" w:lineRule="auto"/>
      </w:pPr>
      <w:r w:rsidRPr="00EA410D">
        <w:t>Время доставки ПО</w:t>
      </w:r>
      <w:r w:rsidR="003508CA">
        <w:t xml:space="preserve"> (например, от разработчика до потребителя)</w:t>
      </w:r>
    </w:p>
    <w:p w14:paraId="32607285" w14:textId="77777777" w:rsidR="000F795C" w:rsidRPr="00EA410D" w:rsidRDefault="000F795C" w:rsidP="00051A6B">
      <w:pPr>
        <w:widowControl w:val="0"/>
        <w:autoSpaceDE w:val="0"/>
        <w:autoSpaceDN w:val="0"/>
        <w:adjustRightInd w:val="0"/>
        <w:spacing w:line="360" w:lineRule="auto"/>
      </w:pPr>
    </w:p>
    <w:p w14:paraId="64DB933A" w14:textId="6CF3C9AA" w:rsidR="00F40FB4" w:rsidRDefault="003508CA" w:rsidP="003508CA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3508CA">
        <w:rPr>
          <w:b/>
          <w:bCs/>
        </w:rPr>
        <w:t xml:space="preserve">4 </w:t>
      </w:r>
      <w:r>
        <w:rPr>
          <w:b/>
          <w:bCs/>
        </w:rPr>
        <w:t>Анкета</w:t>
      </w:r>
      <w:r w:rsidR="00F40FB4" w:rsidRPr="003508CA">
        <w:rPr>
          <w:b/>
          <w:bCs/>
        </w:rPr>
        <w:t xml:space="preserve"> для заказчика</w:t>
      </w:r>
      <w:r>
        <w:rPr>
          <w:b/>
          <w:bCs/>
        </w:rPr>
        <w:t xml:space="preserve"> для оценки удовлетворенности заказчика</w:t>
      </w:r>
    </w:p>
    <w:p w14:paraId="5F8C6BD0" w14:textId="3EF83A97" w:rsidR="003508CA" w:rsidRPr="003508CA" w:rsidRDefault="003508CA" w:rsidP="003508CA">
      <w:pPr>
        <w:widowControl w:val="0"/>
        <w:autoSpaceDE w:val="0"/>
        <w:autoSpaceDN w:val="0"/>
        <w:adjustRightInd w:val="0"/>
        <w:spacing w:line="360" w:lineRule="auto"/>
      </w:pPr>
      <w:r w:rsidRPr="003508CA">
        <w:t>Оцените сложность установки и запуска нашего ПО</w:t>
      </w:r>
      <w:r w:rsidR="008A4837">
        <w:t>.</w:t>
      </w:r>
      <w:r w:rsidR="00681400">
        <w:t xml:space="preserve"> </w:t>
      </w:r>
      <w:r w:rsidR="00681400" w:rsidRPr="00681400">
        <w:rPr>
          <w:color w:val="BFBFBF" w:themeColor="background1" w:themeShade="BF"/>
        </w:rPr>
        <w:t>От 0 до 10</w:t>
      </w:r>
    </w:p>
    <w:p w14:paraId="7E202901" w14:textId="2AA55249" w:rsidR="0098280E" w:rsidRPr="00EA410D" w:rsidRDefault="0098280E" w:rsidP="003508CA">
      <w:pPr>
        <w:widowControl w:val="0"/>
        <w:autoSpaceDE w:val="0"/>
        <w:autoSpaceDN w:val="0"/>
        <w:adjustRightInd w:val="0"/>
        <w:spacing w:line="360" w:lineRule="auto"/>
      </w:pPr>
      <w:r w:rsidRPr="003508CA">
        <w:t>Насколько удобным Вы считаете интерфейс нашего ПО?</w:t>
      </w:r>
      <w:r w:rsidR="00681400">
        <w:t xml:space="preserve"> </w:t>
      </w:r>
      <w:r w:rsidR="00681400" w:rsidRPr="00681400">
        <w:rPr>
          <w:color w:val="BFBFBF" w:themeColor="background1" w:themeShade="BF"/>
        </w:rPr>
        <w:t>От 0 до 10</w:t>
      </w:r>
    </w:p>
    <w:p w14:paraId="16447371" w14:textId="327F9A2E" w:rsidR="003508CA" w:rsidRDefault="0098280E" w:rsidP="003508CA">
      <w:pPr>
        <w:widowControl w:val="0"/>
        <w:autoSpaceDE w:val="0"/>
        <w:autoSpaceDN w:val="0"/>
        <w:adjustRightInd w:val="0"/>
        <w:spacing w:line="360" w:lineRule="auto"/>
      </w:pPr>
      <w:r w:rsidRPr="003508CA">
        <w:t>Насколько полезной Вы считаете документацию, приложенную к нашему ПО?</w:t>
      </w:r>
      <w:r w:rsidR="00681400">
        <w:t xml:space="preserve"> </w:t>
      </w:r>
      <w:r w:rsidR="00681400" w:rsidRPr="00681400">
        <w:rPr>
          <w:color w:val="BFBFBF" w:themeColor="background1" w:themeShade="BF"/>
        </w:rPr>
        <w:t>От 0 до 10</w:t>
      </w:r>
    </w:p>
    <w:p w14:paraId="65FB8A92" w14:textId="1FD9E91B" w:rsidR="003508CA" w:rsidRDefault="003508CA" w:rsidP="003508CA">
      <w:pPr>
        <w:widowControl w:val="0"/>
        <w:autoSpaceDE w:val="0"/>
        <w:autoSpaceDN w:val="0"/>
        <w:adjustRightInd w:val="0"/>
        <w:spacing w:line="360" w:lineRule="auto"/>
      </w:pPr>
      <w:r w:rsidRPr="003508CA">
        <w:t>Насколько Вы в общем довольны возможностями нашего ПО?</w:t>
      </w:r>
      <w:r w:rsidR="00681400">
        <w:t xml:space="preserve"> </w:t>
      </w:r>
      <w:r w:rsidR="00681400" w:rsidRPr="00681400">
        <w:rPr>
          <w:color w:val="BFBFBF" w:themeColor="background1" w:themeShade="BF"/>
        </w:rPr>
        <w:t>От 0 до 10</w:t>
      </w:r>
    </w:p>
    <w:p w14:paraId="2EC3D8A1" w14:textId="2778CCA0" w:rsidR="003508CA" w:rsidRDefault="003508CA" w:rsidP="003508CA">
      <w:pPr>
        <w:widowControl w:val="0"/>
        <w:autoSpaceDE w:val="0"/>
        <w:autoSpaceDN w:val="0"/>
        <w:adjustRightInd w:val="0"/>
        <w:spacing w:line="360" w:lineRule="auto"/>
      </w:pPr>
      <w:r>
        <w:t>Оцените, насколько вероятно, что вы пореком</w:t>
      </w:r>
      <w:r w:rsidR="008A4837">
        <w:t>ендуете наше ПО своим знакомым?</w:t>
      </w:r>
      <w:r w:rsidR="00681400">
        <w:t xml:space="preserve"> </w:t>
      </w:r>
      <w:r w:rsidR="00681400" w:rsidRPr="00681400">
        <w:rPr>
          <w:color w:val="BFBFBF" w:themeColor="background1" w:themeShade="BF"/>
        </w:rPr>
        <w:t>От 0 до 10</w:t>
      </w:r>
    </w:p>
    <w:p w14:paraId="5EC42DC2" w14:textId="64968F30" w:rsidR="003508CA" w:rsidRPr="00681400" w:rsidRDefault="003508CA" w:rsidP="003508CA">
      <w:pPr>
        <w:widowControl w:val="0"/>
        <w:autoSpaceDE w:val="0"/>
        <w:autoSpaceDN w:val="0"/>
        <w:adjustRightInd w:val="0"/>
        <w:spacing w:line="360" w:lineRule="auto"/>
        <w:rPr>
          <w:color w:val="BFBFBF" w:themeColor="background1" w:themeShade="BF"/>
        </w:rPr>
      </w:pPr>
      <w:r>
        <w:t>По-вашему, насколько часто вы сталкиваетесь с трудностями при использовании нашего ПО?</w:t>
      </w:r>
      <w:r w:rsidR="00681400">
        <w:t xml:space="preserve"> </w:t>
      </w:r>
      <w:r w:rsidR="00681400" w:rsidRPr="00681400">
        <w:rPr>
          <w:color w:val="BFBFBF" w:themeColor="background1" w:themeShade="BF"/>
        </w:rPr>
        <w:t>Очень редко, редко, иногда, часто, очень часто</w:t>
      </w:r>
    </w:p>
    <w:p w14:paraId="29EC7A15" w14:textId="1BA86133" w:rsidR="008A4837" w:rsidRPr="00681400" w:rsidRDefault="008A4837" w:rsidP="003508CA">
      <w:pPr>
        <w:widowControl w:val="0"/>
        <w:autoSpaceDE w:val="0"/>
        <w:autoSpaceDN w:val="0"/>
        <w:adjustRightInd w:val="0"/>
        <w:spacing w:line="360" w:lineRule="auto"/>
      </w:pPr>
      <w:r>
        <w:t>Обращались ли вы в техническую поддержку за последний год?</w:t>
      </w:r>
      <w:r w:rsidR="00681400">
        <w:t xml:space="preserve"> </w:t>
      </w:r>
      <w:r w:rsidR="00681400" w:rsidRPr="00681400">
        <w:rPr>
          <w:color w:val="BFBFBF" w:themeColor="background1" w:themeShade="BF"/>
        </w:rPr>
        <w:t>Да, нет</w:t>
      </w:r>
    </w:p>
    <w:p w14:paraId="054CDECC" w14:textId="2B76A34C" w:rsidR="008A4837" w:rsidRDefault="008A4837" w:rsidP="003508CA">
      <w:pPr>
        <w:widowControl w:val="0"/>
        <w:autoSpaceDE w:val="0"/>
        <w:autoSpaceDN w:val="0"/>
        <w:adjustRightInd w:val="0"/>
        <w:spacing w:line="360" w:lineRule="auto"/>
      </w:pPr>
      <w:r>
        <w:t>Если да, удовлетворены ли вы результатом решения вашей проблемы?</w:t>
      </w:r>
      <w:r w:rsidR="00681400">
        <w:t xml:space="preserve"> </w:t>
      </w:r>
      <w:r w:rsidR="00681400" w:rsidRPr="00681400">
        <w:rPr>
          <w:color w:val="BFBFBF" w:themeColor="background1" w:themeShade="BF"/>
        </w:rPr>
        <w:t>Да, нет</w:t>
      </w:r>
      <w:r w:rsidR="00681400">
        <w:rPr>
          <w:color w:val="BFBFBF" w:themeColor="background1" w:themeShade="BF"/>
        </w:rPr>
        <w:t xml:space="preserve"> – если нет, дополнительный вопрос о том, почему не удовлетворены (ответ в свободной форме)</w:t>
      </w:r>
    </w:p>
    <w:p w14:paraId="7BA3FDB2" w14:textId="2D22F9CC" w:rsidR="008A4837" w:rsidRDefault="008A4837" w:rsidP="003508CA">
      <w:pPr>
        <w:widowControl w:val="0"/>
        <w:autoSpaceDE w:val="0"/>
        <w:autoSpaceDN w:val="0"/>
        <w:adjustRightInd w:val="0"/>
        <w:spacing w:line="360" w:lineRule="auto"/>
      </w:pPr>
      <w:r>
        <w:t xml:space="preserve">Намерены ли вы </w:t>
      </w:r>
      <w:r w:rsidR="00681400">
        <w:t>продлевать лицензии на наше ПО в следующе</w:t>
      </w:r>
      <w:r>
        <w:t>м году?</w:t>
      </w:r>
      <w:r w:rsidR="00681400">
        <w:t xml:space="preserve"> </w:t>
      </w:r>
      <w:r w:rsidR="00681400" w:rsidRPr="00681400">
        <w:rPr>
          <w:color w:val="BFBFBF" w:themeColor="background1" w:themeShade="BF"/>
        </w:rPr>
        <w:t>Да, нет</w:t>
      </w:r>
    </w:p>
    <w:p w14:paraId="39FB8990" w14:textId="55ED6FA4" w:rsidR="003508CA" w:rsidRDefault="003508CA" w:rsidP="003508CA">
      <w:pPr>
        <w:widowControl w:val="0"/>
        <w:autoSpaceDE w:val="0"/>
        <w:autoSpaceDN w:val="0"/>
        <w:adjustRightInd w:val="0"/>
        <w:spacing w:line="360" w:lineRule="auto"/>
      </w:pPr>
      <w:r>
        <w:t xml:space="preserve">Какие функции вы бы хотели видеть в следующем </w:t>
      </w:r>
      <w:r w:rsidR="008A4837">
        <w:t>обновлении</w:t>
      </w:r>
      <w:r>
        <w:t>?</w:t>
      </w:r>
      <w:r w:rsidR="00681400">
        <w:t xml:space="preserve"> </w:t>
      </w:r>
      <w:r w:rsidR="00681400">
        <w:rPr>
          <w:color w:val="BFBFBF" w:themeColor="background1" w:themeShade="BF"/>
        </w:rPr>
        <w:t>О</w:t>
      </w:r>
      <w:r w:rsidR="00681400">
        <w:rPr>
          <w:color w:val="BFBFBF" w:themeColor="background1" w:themeShade="BF"/>
        </w:rPr>
        <w:t>твет в свободной форме</w:t>
      </w:r>
    </w:p>
    <w:p w14:paraId="56ABF3EE" w14:textId="43281350" w:rsidR="00F17853" w:rsidRPr="00EA410D" w:rsidRDefault="0098280E" w:rsidP="008A4837">
      <w:pPr>
        <w:widowControl w:val="0"/>
        <w:autoSpaceDE w:val="0"/>
        <w:autoSpaceDN w:val="0"/>
        <w:adjustRightInd w:val="0"/>
        <w:spacing w:line="360" w:lineRule="auto"/>
      </w:pPr>
      <w:r w:rsidRPr="003508CA">
        <w:t>Если у Вас есть предложения об улучше</w:t>
      </w:r>
      <w:r w:rsidR="008A4837">
        <w:t>нии нашего ПО, напишите их сюда.</w:t>
      </w:r>
      <w:r w:rsidR="00681400">
        <w:t xml:space="preserve"> </w:t>
      </w:r>
      <w:r w:rsidR="00681400">
        <w:rPr>
          <w:color w:val="BFBFBF" w:themeColor="background1" w:themeShade="BF"/>
        </w:rPr>
        <w:t>Ответ в свободной форме</w:t>
      </w:r>
      <w:bookmarkStart w:id="1" w:name="_GoBack"/>
      <w:bookmarkEnd w:id="1"/>
    </w:p>
    <w:sectPr w:rsidR="00F17853" w:rsidRPr="00EA410D" w:rsidSect="00051A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48651" w14:textId="77777777" w:rsidR="00DC4D6F" w:rsidRDefault="00DC4D6F" w:rsidP="00393F77">
      <w:r>
        <w:separator/>
      </w:r>
    </w:p>
  </w:endnote>
  <w:endnote w:type="continuationSeparator" w:id="0">
    <w:p w14:paraId="6526FCFE" w14:textId="77777777" w:rsidR="00DC4D6F" w:rsidRDefault="00DC4D6F" w:rsidP="0039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1D979" w14:textId="77777777" w:rsidR="00DC4D6F" w:rsidRDefault="00DC4D6F" w:rsidP="00393F77">
      <w:r>
        <w:separator/>
      </w:r>
    </w:p>
  </w:footnote>
  <w:footnote w:type="continuationSeparator" w:id="0">
    <w:p w14:paraId="333BFB15" w14:textId="77777777" w:rsidR="00DC4D6F" w:rsidRDefault="00DC4D6F" w:rsidP="00393F77">
      <w:r>
        <w:continuationSeparator/>
      </w:r>
    </w:p>
  </w:footnote>
  <w:footnote w:id="1">
    <w:p w14:paraId="36B3B057" w14:textId="0C8C5263" w:rsidR="00393F77" w:rsidRDefault="00393F77">
      <w:pPr>
        <w:pStyle w:val="ab"/>
      </w:pPr>
      <w:r>
        <w:rPr>
          <w:rStyle w:val="ad"/>
        </w:rPr>
        <w:footnoteRef/>
      </w:r>
      <w:r>
        <w:t xml:space="preserve"> </w:t>
      </w:r>
      <w:proofErr w:type="spellStart"/>
      <w:r w:rsidRPr="00393F77">
        <w:t>Bug</w:t>
      </w:r>
      <w:proofErr w:type="spellEnd"/>
      <w:r w:rsidRPr="00393F77">
        <w:t xml:space="preserve"> </w:t>
      </w:r>
      <w:proofErr w:type="spellStart"/>
      <w:r w:rsidRPr="00393F77">
        <w:t>Bounty</w:t>
      </w:r>
      <w:proofErr w:type="spellEnd"/>
      <w:r w:rsidRPr="00393F77">
        <w:t xml:space="preserve"> - программа выплата награды за обнаружение проблем в безопасности сервисов и приложений. На русский язык уместнее всего это переводится как "Охота за ошибками".</w:t>
      </w:r>
    </w:p>
  </w:footnote>
  <w:footnote w:id="2">
    <w:p w14:paraId="7231D3A9" w14:textId="0350DF0F" w:rsidR="00B1634C" w:rsidRPr="00B1634C" w:rsidRDefault="00B1634C">
      <w:pPr>
        <w:pStyle w:val="ab"/>
        <w:rPr>
          <w:sz w:val="24"/>
          <w:szCs w:val="24"/>
        </w:rPr>
      </w:pPr>
      <w:r>
        <w:rPr>
          <w:rStyle w:val="ad"/>
        </w:rPr>
        <w:footnoteRef/>
      </w:r>
      <w:r>
        <w:t xml:space="preserve"> </w:t>
      </w:r>
      <w:r w:rsidRPr="00B1634C">
        <w:t>General Data Protection Regulation - постановление Европейского Союза о защите физических лиц в отношении обработки персональных данных</w:t>
      </w:r>
    </w:p>
  </w:footnote>
  <w:footnote w:id="3">
    <w:p w14:paraId="593EC4AA" w14:textId="0378F84D" w:rsidR="00B1634C" w:rsidRDefault="00B1634C">
      <w:pPr>
        <w:pStyle w:val="ab"/>
      </w:pPr>
      <w:r>
        <w:rPr>
          <w:rStyle w:val="ad"/>
        </w:rPr>
        <w:footnoteRef/>
      </w:r>
      <w:r>
        <w:t xml:space="preserve"> </w:t>
      </w:r>
      <w:r w:rsidRPr="00B1634C">
        <w:t>Федеральный закон "О персональных данных" от 27.07.2006 N 152-ФЗ</w:t>
      </w:r>
    </w:p>
  </w:footnote>
  <w:footnote w:id="4">
    <w:p w14:paraId="122DB10B" w14:textId="65F24FE1" w:rsidR="00B1634C" w:rsidRDefault="00B1634C">
      <w:pPr>
        <w:pStyle w:val="ab"/>
      </w:pPr>
      <w:r>
        <w:rPr>
          <w:rStyle w:val="ad"/>
        </w:rPr>
        <w:footnoteRef/>
      </w:r>
      <w:r>
        <w:t xml:space="preserve"> Коммит (от англ. </w:t>
      </w:r>
      <w:r>
        <w:rPr>
          <w:lang w:val="en-US"/>
        </w:rPr>
        <w:t>commit</w:t>
      </w:r>
      <w:r>
        <w:t xml:space="preserve"> - фиксировать</w:t>
      </w:r>
      <w:r w:rsidRPr="00B1634C">
        <w:t xml:space="preserve">) </w:t>
      </w:r>
      <w:r>
        <w:t>Сохранение</w:t>
      </w:r>
      <w:r w:rsidRPr="00B1634C">
        <w:t xml:space="preserve"> (например, в репозитарии) изменений программного кода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64EF"/>
    <w:multiLevelType w:val="hybridMultilevel"/>
    <w:tmpl w:val="E6DC16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08698A"/>
    <w:multiLevelType w:val="hybridMultilevel"/>
    <w:tmpl w:val="D9B0C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1F220E"/>
    <w:multiLevelType w:val="hybridMultilevel"/>
    <w:tmpl w:val="74FC7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5611E"/>
    <w:multiLevelType w:val="hybridMultilevel"/>
    <w:tmpl w:val="21202EB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46508D"/>
    <w:multiLevelType w:val="hybridMultilevel"/>
    <w:tmpl w:val="6ACC81A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C602157"/>
    <w:multiLevelType w:val="hybridMultilevel"/>
    <w:tmpl w:val="2F90F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18"/>
    <w:rsid w:val="00051A6B"/>
    <w:rsid w:val="000F6582"/>
    <w:rsid w:val="000F795C"/>
    <w:rsid w:val="001234AD"/>
    <w:rsid w:val="002E0A5F"/>
    <w:rsid w:val="00300117"/>
    <w:rsid w:val="00346147"/>
    <w:rsid w:val="003508CA"/>
    <w:rsid w:val="00393F77"/>
    <w:rsid w:val="00455285"/>
    <w:rsid w:val="005135CD"/>
    <w:rsid w:val="00624CE6"/>
    <w:rsid w:val="006309F6"/>
    <w:rsid w:val="00681400"/>
    <w:rsid w:val="00687A97"/>
    <w:rsid w:val="006E47AD"/>
    <w:rsid w:val="008A4837"/>
    <w:rsid w:val="008E2F06"/>
    <w:rsid w:val="008E3F3C"/>
    <w:rsid w:val="0098280E"/>
    <w:rsid w:val="00A26FF1"/>
    <w:rsid w:val="00A9351E"/>
    <w:rsid w:val="00B1634C"/>
    <w:rsid w:val="00CF62AB"/>
    <w:rsid w:val="00D6291B"/>
    <w:rsid w:val="00DA1750"/>
    <w:rsid w:val="00DC4D6F"/>
    <w:rsid w:val="00DF6178"/>
    <w:rsid w:val="00E60318"/>
    <w:rsid w:val="00EA410D"/>
    <w:rsid w:val="00F17853"/>
    <w:rsid w:val="00F24B14"/>
    <w:rsid w:val="00F40FB4"/>
    <w:rsid w:val="00F9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ACDC"/>
  <w15:chartTrackingRefBased/>
  <w15:docId w15:val="{7A1ACDED-25FA-4384-B557-855CE513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8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624CE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FB4"/>
    <w:pPr>
      <w:ind w:left="720"/>
      <w:contextualSpacing/>
    </w:pPr>
  </w:style>
  <w:style w:type="character" w:styleId="a4">
    <w:name w:val="Strong"/>
    <w:basedOn w:val="a0"/>
    <w:uiPriority w:val="22"/>
    <w:qFormat/>
    <w:rsid w:val="0098280E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24CE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rsid w:val="00624CE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624CE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-light">
    <w:name w:val="font-light"/>
    <w:basedOn w:val="a0"/>
    <w:rsid w:val="00624CE6"/>
  </w:style>
  <w:style w:type="paragraph" w:styleId="a7">
    <w:name w:val="header"/>
    <w:basedOn w:val="a"/>
    <w:link w:val="a8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393F77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93F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3F77"/>
    <w:rPr>
      <w:vertAlign w:val="superscript"/>
    </w:rPr>
  </w:style>
  <w:style w:type="table" w:styleId="ae">
    <w:name w:val="Table Grid"/>
    <w:basedOn w:val="a1"/>
    <w:uiPriority w:val="39"/>
    <w:rsid w:val="008A4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8A48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8A48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5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AEE75-D54E-4397-9A97-5A35A82F7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endservice@gmail.com</dc:creator>
  <cp:keywords/>
  <dc:description/>
  <cp:lastModifiedBy>endservice@gmail.com</cp:lastModifiedBy>
  <cp:revision>12</cp:revision>
  <dcterms:created xsi:type="dcterms:W3CDTF">2020-12-25T19:37:00Z</dcterms:created>
  <dcterms:modified xsi:type="dcterms:W3CDTF">2021-01-20T11:55:00Z</dcterms:modified>
</cp:coreProperties>
</file>